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b3784ff7c4e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STORETIND AS</w:t>
      </w:r>
    </w:p>
    <w:sectPr>
      <w:headerReference xmlns:r="http://schemas.openxmlformats.org/officeDocument/2006/relationships" w:type="default" r:id="R9b717bd5a3f24173"/>
      <w:footerReference xmlns:r="http://schemas.openxmlformats.org/officeDocument/2006/relationships" w:type="default" r:id="Rdf99017904dc4b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717bd5a3f24173" /><Relationship Type="http://schemas.openxmlformats.org/officeDocument/2006/relationships/footer" Target="/word/footer1.xml" Id="Rdf99017904dc4baa" /></Relationships>
</file>