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6e84993a8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RESSURS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RESSURS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dcaf4d88e4458"/>
      <w:footerReference xmlns:r="http://schemas.openxmlformats.org/officeDocument/2006/relationships" w:type="default" r:id="Rd948b5d8be0d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RESSURS ACCOUNTING AS   ·   Org.nr 927 409 593   ·   Amtmand Aalls gate 39B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RESSURS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dcaf4d88e4458" /><Relationship Type="http://schemas.openxmlformats.org/officeDocument/2006/relationships/footer" Target="/word/footer1.xml" Id="Rd948b5d8be0d4ffc" /></Relationships>
</file>