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d6fe1356ef04a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Kongsvinger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FLYGIND INVEST AS.</w:t>
      </w:r>
    </w:p>
    <w:sectPr>
      <w:headerReference xmlns:r="http://schemas.openxmlformats.org/officeDocument/2006/relationships" w:type="default" r:id="R875e71c2f7aa47f4"/>
      <w:footerReference xmlns:r="http://schemas.openxmlformats.org/officeDocument/2006/relationships" w:type="default" r:id="R3d62d45f5f7348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FLYGIND INVEST AS   ·   Org.nr 927 396 521   ·   Mårvegen 14   ·   2211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FLYGIND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5e71c2f7aa47f4" /><Relationship Type="http://schemas.openxmlformats.org/officeDocument/2006/relationships/footer" Target="/word/footer1.xml" Id="R3d62d45f5f734881" /></Relationships>
</file>