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2cf7f9c964f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VUKO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VUKO INVEST AS</w:t>
      </w:r>
    </w:p>
    <w:sectPr>
      <w:headerReference xmlns:r="http://schemas.openxmlformats.org/officeDocument/2006/relationships" w:type="default" r:id="R18ca556bd0e54928"/>
      <w:footerReference xmlns:r="http://schemas.openxmlformats.org/officeDocument/2006/relationships" w:type="default" r:id="R8f6f0c37e840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VUKO INVEST AS   ·   Org.nr 927 386 119   ·   Åsaveien 20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a556bd0e54928" /><Relationship Type="http://schemas.openxmlformats.org/officeDocument/2006/relationships/footer" Target="/word/footer1.xml" Id="R8f6f0c37e8404816" /></Relationships>
</file>