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36b8c7cd54c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 AS.</w:t>
      </w:r>
    </w:p>
    <w:sectPr>
      <w:headerReference xmlns:r="http://schemas.openxmlformats.org/officeDocument/2006/relationships" w:type="default" r:id="R63a0b021945c4873"/>
      <w:footerReference xmlns:r="http://schemas.openxmlformats.org/officeDocument/2006/relationships" w:type="default" r:id="Rb270daaab197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 AS   ·   Org.nr 927 376 776   ·   c/o Elise Ivara Dahl, Armauer Hansens gate 13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0b021945c4873" /><Relationship Type="http://schemas.openxmlformats.org/officeDocument/2006/relationships/footer" Target="/word/footer1.xml" Id="Rb270daaab1974e67" /></Relationships>
</file>