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1d3e2c742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LUSCO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LUSCO AS</w:t>
      </w:r>
    </w:p>
    <w:sectPr>
      <w:headerReference xmlns:r="http://schemas.openxmlformats.org/officeDocument/2006/relationships" w:type="default" r:id="Rcbd3cf865dc14b95"/>
      <w:footerReference xmlns:r="http://schemas.openxmlformats.org/officeDocument/2006/relationships" w:type="default" r:id="R18b4e5dac395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LUSCO AS   ·   Org.nr 927 365 405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3cf865dc14b95" /><Relationship Type="http://schemas.openxmlformats.org/officeDocument/2006/relationships/footer" Target="/word/footer1.xml" Id="R18b4e5dac3954246" /></Relationships>
</file>