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504138d2341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JO-TOPP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JO-TOPP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f15761bccd414a"/>
      <w:footerReference xmlns:r="http://schemas.openxmlformats.org/officeDocument/2006/relationships" w:type="default" r:id="R89091662ecd949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JO-TOPP HOLDING AS   ·   Org.nr 927 264 129   ·   Bjørkelunden 26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JO-TOPP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f15761bccd414a" /><Relationship Type="http://schemas.openxmlformats.org/officeDocument/2006/relationships/footer" Target="/word/footer1.xml" Id="R89091662ecd94976" /></Relationships>
</file>