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8f02e08bc0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 OHR EIENDOM HOLDING AS.</w:t>
      </w:r>
    </w:p>
    <w:sectPr>
      <w:headerReference xmlns:r="http://schemas.openxmlformats.org/officeDocument/2006/relationships" w:type="default" r:id="R631ae1b186814b24"/>
      <w:footerReference xmlns:r="http://schemas.openxmlformats.org/officeDocument/2006/relationships" w:type="default" r:id="Rfa630b94f1b2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OHR EIENDOM HOLDING AS   ·   Org.nr 927 223 724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OHR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1ae1b186814b24" /><Relationship Type="http://schemas.openxmlformats.org/officeDocument/2006/relationships/footer" Target="/word/footer1.xml" Id="Rfa630b94f1b24836" /></Relationships>
</file>