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11b2645de4e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OHR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OHR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57f22564ed4c4f"/>
      <w:footerReference xmlns:r="http://schemas.openxmlformats.org/officeDocument/2006/relationships" w:type="default" r:id="R44ce2d475e60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HOLDING AS   ·   Org.nr 927 223 724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7f22564ed4c4f" /><Relationship Type="http://schemas.openxmlformats.org/officeDocument/2006/relationships/footer" Target="/word/footer1.xml" Id="R44ce2d475e604c5c" /></Relationships>
</file>