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a26e3c759847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KG2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KG2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1051ec539e4754"/>
      <w:footerReference xmlns:r="http://schemas.openxmlformats.org/officeDocument/2006/relationships" w:type="default" r:id="R84ecc457d65a45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KG2 INVEST AS   ·   Org.nr 927 000 342   ·   Bygdøy allé 63C   ·   0265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KG2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1051ec539e4754" /><Relationship Type="http://schemas.openxmlformats.org/officeDocument/2006/relationships/footer" Target="/word/footer1.xml" Id="R84ecc457d65a4521" /></Relationships>
</file>