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35012eec1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ebbfac4032304a09"/>
      <w:footerReference xmlns:r="http://schemas.openxmlformats.org/officeDocument/2006/relationships" w:type="default" r:id="Re074c16905e4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fac4032304a09" /><Relationship Type="http://schemas.openxmlformats.org/officeDocument/2006/relationships/footer" Target="/word/footer1.xml" Id="Re074c16905e44261" /></Relationships>
</file>