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fe46a41b24b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CATAN ISLAND AS</w:t>
      </w:r>
    </w:p>
    <w:sectPr>
      <w:headerReference xmlns:r="http://schemas.openxmlformats.org/officeDocument/2006/relationships" w:type="default" r:id="R23f17e5536ba4c48"/>
      <w:footerReference xmlns:r="http://schemas.openxmlformats.org/officeDocument/2006/relationships" w:type="default" r:id="Rc9de6aca9c23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CATAN ISLAND AS   ·   Org.nr 926 901 397   ·   c/o Sigmund Steensen Bjørheim, Nedre Stokkavei 100A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CATAN ISLAND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17e5536ba4c48" /><Relationship Type="http://schemas.openxmlformats.org/officeDocument/2006/relationships/footer" Target="/word/footer1.xml" Id="Rc9de6aca9c234377" /></Relationships>
</file>