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efbf68055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KALLEVIK AS</w:t>
      </w:r>
    </w:p>
    <w:sectPr>
      <w:headerReference xmlns:r="http://schemas.openxmlformats.org/officeDocument/2006/relationships" w:type="default" r:id="Rb9de0e6d6cd54521"/>
      <w:footerReference xmlns:r="http://schemas.openxmlformats.org/officeDocument/2006/relationships" w:type="default" r:id="R4e859c6541b4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KALLEVIK AS   ·   Org.nr 926 858 823   ·   c/o Eivind Kallevik, Vassbrotet 7   ·   5534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KALLEVIK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e0e6d6cd54521" /><Relationship Type="http://schemas.openxmlformats.org/officeDocument/2006/relationships/footer" Target="/word/footer1.xml" Id="R4e859c6541b442d3" /></Relationships>
</file>