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581e0790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ACCOUNT GROUP AS.</w:t>
      </w:r>
    </w:p>
    <w:sectPr>
      <w:headerReference xmlns:r="http://schemas.openxmlformats.org/officeDocument/2006/relationships" w:type="default" r:id="R690b9b5b10654891"/>
      <w:footerReference xmlns:r="http://schemas.openxmlformats.org/officeDocument/2006/relationships" w:type="default" r:id="R2ddeda1fbd36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b9b5b10654891" /><Relationship Type="http://schemas.openxmlformats.org/officeDocument/2006/relationships/footer" Target="/word/footer1.xml" Id="R2ddeda1fbd364143" /></Relationships>
</file>