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ad0cfdd02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 AKTIVT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 AKTIVT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00e115fef49aa"/>
      <w:footerReference xmlns:r="http://schemas.openxmlformats.org/officeDocument/2006/relationships" w:type="default" r:id="R6c829954d8b6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 AKTIVT AS   ·   Org.nr 926 705 261   ·   Gårdsveien 4A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 AKTIVT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00e115fef49aa" /><Relationship Type="http://schemas.openxmlformats.org/officeDocument/2006/relationships/footer" Target="/word/footer1.xml" Id="R6c829954d8b64cab" /></Relationships>
</file>