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d93e3cc30f42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PORTA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PORTA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30ea3f028f4d4b"/>
      <w:footerReference xmlns:r="http://schemas.openxmlformats.org/officeDocument/2006/relationships" w:type="default" r:id="R84642317779b44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PORTA EIENDOM AS   ·   Org.nr 926 642 995   ·   Gamleveien 14C   ·   3121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PORTA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30ea3f028f4d4b" /><Relationship Type="http://schemas.openxmlformats.org/officeDocument/2006/relationships/footer" Target="/word/footer1.xml" Id="R84642317779b4465" /></Relationships>
</file>