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49acc41e4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MONSTRO AS</w:t>
      </w:r>
    </w:p>
    <w:sectPr>
      <w:headerReference xmlns:r="http://schemas.openxmlformats.org/officeDocument/2006/relationships" w:type="default" r:id="Re774342076754b5d"/>
      <w:footerReference xmlns:r="http://schemas.openxmlformats.org/officeDocument/2006/relationships" w:type="default" r:id="Rf7d7eb511562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4342076754b5d" /><Relationship Type="http://schemas.openxmlformats.org/officeDocument/2006/relationships/footer" Target="/word/footer1.xml" Id="Rf7d7eb511562474e" /></Relationships>
</file>