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f3131267a841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BRANNKASSESTIFTELSEN MIDT-BUSKERUD, org.nr 926 522 515,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Vikersund,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BRANNKASSESTIFTELSEN MIDT-BUSKERUD</w:t>
      </w:r>
    </w:p>
    <w:sectPr>
      <w:headerReference xmlns:r="http://schemas.openxmlformats.org/officeDocument/2006/relationships" w:type="default" r:id="R6b1fc801e4854e61"/>
      <w:footerReference xmlns:r="http://schemas.openxmlformats.org/officeDocument/2006/relationships" w:type="default" r:id="Rce935ab9228341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BRANNKASSESTIFTELSEN MIDT-BUSKERUD   ·   Org.nr 926 522 515   ·   Vikersundgata 31   ·   3370 VIKERSUND   ·   andreas@brannkassestiftelsen.no   ·   www.brannkassestiftelsen.no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BRANNKASSESTIFTELSEN MIDT-BUSKERUD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1fc801e4854e61" /><Relationship Type="http://schemas.openxmlformats.org/officeDocument/2006/relationships/footer" Target="/word/footer1.xml" Id="Rce935ab922834127" /></Relationships>
</file>