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3b4a4e4f74b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BRANNKASSESTIFTELSEN MIDT-BUSKERUD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BRANNKASSESTIFTELSEN MIDT-BUSKERUD</w:t>
      </w:r>
    </w:p>
    <w:sectPr>
      <w:headerReference xmlns:r="http://schemas.openxmlformats.org/officeDocument/2006/relationships" w:type="default" r:id="R9d4a54e3e2674a60"/>
      <w:footerReference xmlns:r="http://schemas.openxmlformats.org/officeDocument/2006/relationships" w:type="default" r:id="R7d79a779ab17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4a54e3e2674a60" /><Relationship Type="http://schemas.openxmlformats.org/officeDocument/2006/relationships/footer" Target="/word/footer1.xml" Id="R7d79a779ab174e9b" /></Relationships>
</file>