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e286e9028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SAWADO AS, org.nr 926 446 940,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579bbab5c6bd4d4a"/>
      <w:footerReference xmlns:r="http://schemas.openxmlformats.org/officeDocument/2006/relationships" w:type="default" r:id="R79c74ae6cf65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bbab5c6bd4d4a" /><Relationship Type="http://schemas.openxmlformats.org/officeDocument/2006/relationships/footer" Target="/word/footer1.xml" Id="R79c74ae6cf65433b" /></Relationships>
</file>