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558d39b4a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NYGAARD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NYGAARD INVESTING AS</w:t>
      </w:r>
    </w:p>
    <w:sectPr>
      <w:headerReference xmlns:r="http://schemas.openxmlformats.org/officeDocument/2006/relationships" w:type="default" r:id="R78b5a0ddc7954a42"/>
      <w:footerReference xmlns:r="http://schemas.openxmlformats.org/officeDocument/2006/relationships" w:type="default" r:id="R1b3a3b76432b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INVESTING AS   ·   Org.nr 926 432 923   ·   Kvernevikveien 332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5a0ddc7954a42" /><Relationship Type="http://schemas.openxmlformats.org/officeDocument/2006/relationships/footer" Target="/word/footer1.xml" Id="R1b3a3b76432b4b3b" /></Relationships>
</file>