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4c86d44bb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 INVESTING AS</w:t>
      </w:r>
    </w:p>
    <w:sectPr>
      <w:headerReference xmlns:r="http://schemas.openxmlformats.org/officeDocument/2006/relationships" w:type="default" r:id="R91e8ed4ffe094d82"/>
      <w:footerReference xmlns:r="http://schemas.openxmlformats.org/officeDocument/2006/relationships" w:type="default" r:id="R921a9ca203fd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8ed4ffe094d82" /><Relationship Type="http://schemas.openxmlformats.org/officeDocument/2006/relationships/footer" Target="/word/footer1.xml" Id="R921a9ca203fd4ec9" /></Relationships>
</file>