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0c3784bbd48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IBALANSE REGNSKAP &amp; RÅDGIVNING AS</w:t>
      </w:r>
    </w:p>
    <w:sectPr>
      <w:headerReference xmlns:r="http://schemas.openxmlformats.org/officeDocument/2006/relationships" w:type="default" r:id="R8a8aea273bec488c"/>
      <w:footerReference xmlns:r="http://schemas.openxmlformats.org/officeDocument/2006/relationships" w:type="default" r:id="Rbebd7a4c4e66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REGNSKAP &amp; RÅDGIVNING AS   ·   Org.nr 926 409 182   ·   Langøykroken 9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aea273bec488c" /><Relationship Type="http://schemas.openxmlformats.org/officeDocument/2006/relationships/footer" Target="/word/footer1.xml" Id="Rbebd7a4c4e6642bd" /></Relationships>
</file>