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9513dad57f4c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ANNA WANG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ANNA WANG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cbd5c1159a4480"/>
      <w:footerReference xmlns:r="http://schemas.openxmlformats.org/officeDocument/2006/relationships" w:type="default" r:id="Rf228936cc34a45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 WANG HOLDING AS   ·   Org.nr 926 348 094   ·   Fålesloråsen 63A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 WANG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cbd5c1159a4480" /><Relationship Type="http://schemas.openxmlformats.org/officeDocument/2006/relationships/footer" Target="/word/footer1.xml" Id="Rf228936cc34a45a8" /></Relationships>
</file>