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348a41d29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GRYTHATTEN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GRYTHATTEN AS</w:t>
      </w:r>
    </w:p>
    <w:sectPr>
      <w:headerReference xmlns:r="http://schemas.openxmlformats.org/officeDocument/2006/relationships" w:type="default" r:id="R320491488cc34b37"/>
      <w:footerReference xmlns:r="http://schemas.openxmlformats.org/officeDocument/2006/relationships" w:type="default" r:id="R1418ec50db49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GRYTHATTEN AS   ·   Org.nr 926 201 921   ·   c/o Aleksander Storebø Bachke, Persaunvegen 2   ·   7045 TRONDHEIM   ·   aleksander.storeb@gmail.com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491488cc34b37" /><Relationship Type="http://schemas.openxmlformats.org/officeDocument/2006/relationships/footer" Target="/word/footer1.xml" Id="R1418ec50db494c48" /></Relationships>
</file>