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474af603145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MOONAGE DAYDREAM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2754dabddc6401f"/>
      <w:footerReference xmlns:r="http://schemas.openxmlformats.org/officeDocument/2006/relationships" w:type="default" r:id="R68ae7f5f003640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54dabddc6401f" /><Relationship Type="http://schemas.openxmlformats.org/officeDocument/2006/relationships/footer" Target="/word/footer1.xml" Id="R68ae7f5f003640b2" /></Relationships>
</file>