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c414b6f9e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CALYMENE AS</w:t>
      </w:r>
    </w:p>
    <w:sectPr>
      <w:headerReference xmlns:r="http://schemas.openxmlformats.org/officeDocument/2006/relationships" w:type="default" r:id="Rec27cee653db4c74"/>
      <w:footerReference xmlns:r="http://schemas.openxmlformats.org/officeDocument/2006/relationships" w:type="default" r:id="Re7ec9bebe8d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CALYMENE AS   ·   Org.nr 926 176 781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7cee653db4c74" /><Relationship Type="http://schemas.openxmlformats.org/officeDocument/2006/relationships/footer" Target="/word/footer1.xml" Id="Re7ec9bebe8d34554" /></Relationships>
</file>