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b32bd493d46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BEWIL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BEWIL AS</w:t>
      </w:r>
    </w:p>
    <w:sectPr>
      <w:headerReference xmlns:r="http://schemas.openxmlformats.org/officeDocument/2006/relationships" w:type="default" r:id="R29314cbd1f7d4d21"/>
      <w:footerReference xmlns:r="http://schemas.openxmlformats.org/officeDocument/2006/relationships" w:type="default" r:id="R19b5e54e906b49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BEWIL AS   ·   Org.nr 926 173 146   ·   Rishagen 1   ·   4321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314cbd1f7d4d21" /><Relationship Type="http://schemas.openxmlformats.org/officeDocument/2006/relationships/footer" Target="/word/footer1.xml" Id="R19b5e54e906b4957" /></Relationships>
</file>