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1b79107c2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663e6cb8b4cd8"/>
      <w:footerReference xmlns:r="http://schemas.openxmlformats.org/officeDocument/2006/relationships" w:type="default" r:id="Ra0773ddcd3f3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CARACO AS   ·   Org.nr 926 170 848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663e6cb8b4cd8" /><Relationship Type="http://schemas.openxmlformats.org/officeDocument/2006/relationships/footer" Target="/word/footer1.xml" Id="Ra0773ddcd3f345bc" /></Relationships>
</file>