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0198152a24d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BABISCO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BABISCO AS</w:t>
      </w:r>
    </w:p>
    <w:sectPr>
      <w:headerReference xmlns:r="http://schemas.openxmlformats.org/officeDocument/2006/relationships" w:type="default" r:id="Rfbcd17f88e314b49"/>
      <w:footerReference xmlns:r="http://schemas.openxmlformats.org/officeDocument/2006/relationships" w:type="default" r:id="R929c275ee853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BABISCO AS   ·   Org.nr 926 170 724   ·   &amp;#8453;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d17f88e314b49" /><Relationship Type="http://schemas.openxmlformats.org/officeDocument/2006/relationships/footer" Target="/word/footer1.xml" Id="R929c275ee8534287" /></Relationships>
</file>