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dac78107d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JOLOT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JOLOT AS</w:t>
      </w:r>
    </w:p>
    <w:sectPr>
      <w:headerReference xmlns:r="http://schemas.openxmlformats.org/officeDocument/2006/relationships" w:type="default" r:id="Red9817045e194913"/>
      <w:footerReference xmlns:r="http://schemas.openxmlformats.org/officeDocument/2006/relationships" w:type="default" r:id="Rb525c8c155de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817045e194913" /><Relationship Type="http://schemas.openxmlformats.org/officeDocument/2006/relationships/footer" Target="/word/footer1.xml" Id="Rb525c8c155de455b" /></Relationships>
</file>