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f047db726f4f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T:KAADA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T:KAADA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d010bd78d64aef"/>
      <w:footerReference xmlns:r="http://schemas.openxmlformats.org/officeDocument/2006/relationships" w:type="default" r:id="Rf97b9c97b4b845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T:KAADA AS   ·   Org.nr 926 158 155   ·   Øvre Orknøygate 5   ·   4009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T:KAADA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d010bd78d64aef" /><Relationship Type="http://schemas.openxmlformats.org/officeDocument/2006/relationships/footer" Target="/word/footer1.xml" Id="Rf97b9c97b4b84578" /></Relationships>
</file>