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a7b4db168a45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JESPER INVEST AS</w:t>
      </w:r>
    </w:p>
    <w:sectPr>
      <w:headerReference xmlns:r="http://schemas.openxmlformats.org/officeDocument/2006/relationships" w:type="default" r:id="Rd75747554e1241a4"/>
      <w:footerReference xmlns:r="http://schemas.openxmlformats.org/officeDocument/2006/relationships" w:type="default" r:id="R710605ed07cf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JESPER INVEST AS   ·   Org.nr 925 985 341   ·   c/o Jesper Nygaard, Olaf Bulls vei 22   ·   0765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JESPER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5747554e1241a4" /><Relationship Type="http://schemas.openxmlformats.org/officeDocument/2006/relationships/footer" Target="/word/footer1.xml" Id="R710605ed07cf4598" /></Relationships>
</file>