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b4333bbff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81e3ebf6042a8"/>
      <w:footerReference xmlns:r="http://schemas.openxmlformats.org/officeDocument/2006/relationships" w:type="default" r:id="R2f2bcf4fb7d8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CABRA AS   ·   Org.nr 925 970 050   ·   Øvre Njerve 49   ·   4521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81e3ebf6042a8" /><Relationship Type="http://schemas.openxmlformats.org/officeDocument/2006/relationships/footer" Target="/word/footer1.xml" Id="R2f2bcf4fb7d84cc6" /></Relationships>
</file>