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f0b683a5a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b6d43de5240f5"/>
      <w:footerReference xmlns:r="http://schemas.openxmlformats.org/officeDocument/2006/relationships" w:type="default" r:id="Rf99798b7dbd6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TVEITEN INVEST AS   ·   Org.nr 925 928 372   ·   Banev 32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b6d43de5240f5" /><Relationship Type="http://schemas.openxmlformats.org/officeDocument/2006/relationships/footer" Target="/word/footer1.xml" Id="Rf99798b7dbd64dc6" /></Relationships>
</file>