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7a4b4a7a9344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LILLBE INVEST AS</w:t>
      </w:r>
    </w:p>
    <w:sectPr>
      <w:headerReference xmlns:r="http://schemas.openxmlformats.org/officeDocument/2006/relationships" w:type="default" r:id="R799ac64853de43ed"/>
      <w:footerReference xmlns:r="http://schemas.openxmlformats.org/officeDocument/2006/relationships" w:type="default" r:id="R1a9eea6fff8c4b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LILLBE INVEST AS   ·   Org.nr 925 924 601   ·   Bjoavegen 126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9ac64853de43ed" /><Relationship Type="http://schemas.openxmlformats.org/officeDocument/2006/relationships/footer" Target="/word/footer1.xml" Id="R1a9eea6fff8c4b73" /></Relationships>
</file>