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733e97c69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AS</w:t>
      </w:r>
    </w:p>
    <w:sectPr>
      <w:headerReference xmlns:r="http://schemas.openxmlformats.org/officeDocument/2006/relationships" w:type="default" r:id="Rba4f69bfc71b48d9"/>
      <w:footerReference xmlns:r="http://schemas.openxmlformats.org/officeDocument/2006/relationships" w:type="default" r:id="R8a64722fa40742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AS   ·   Org.nr 925 913 731   ·   Kobbes gate 2   ·   7042 TRONDHEIM   ·   post@loginfinans.no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4f69bfc71b48d9" /><Relationship Type="http://schemas.openxmlformats.org/officeDocument/2006/relationships/footer" Target="/word/footer1.xml" Id="R8a64722fa4074245" /></Relationships>
</file>