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78b11997404c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NORSE EQUITIES AS, org.nr 925 903 396,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NORSE EQUITIES AS</w:t>
      </w:r>
    </w:p>
    <w:sectPr>
      <w:headerReference xmlns:r="http://schemas.openxmlformats.org/officeDocument/2006/relationships" w:type="default" r:id="R342dafc5190d426b"/>
      <w:footerReference xmlns:r="http://schemas.openxmlformats.org/officeDocument/2006/relationships" w:type="default" r:id="R9dcb4246ac6043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NORSE EQUITIES AS   ·   Org.nr 925 903 396   ·   Langgata 51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NORSE EQUITIES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2dafc5190d426b" /><Relationship Type="http://schemas.openxmlformats.org/officeDocument/2006/relationships/footer" Target="/word/footer1.xml" Id="R9dcb4246ac6043dd" /></Relationships>
</file>