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31730178a946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ÅFOSS INVEST AS</w:t>
      </w:r>
    </w:p>
    <w:sectPr>
      <w:headerReference xmlns:r="http://schemas.openxmlformats.org/officeDocument/2006/relationships" w:type="default" r:id="R472c7f67443a4c96"/>
      <w:footerReference xmlns:r="http://schemas.openxmlformats.org/officeDocument/2006/relationships" w:type="default" r:id="Rd94656dc2a6046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ÅFOSS INVEST AS   ·   Org.nr 925 902 535   ·   Langeduken 46   ·   3731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2c7f67443a4c96" /><Relationship Type="http://schemas.openxmlformats.org/officeDocument/2006/relationships/footer" Target="/word/footer1.xml" Id="Rd94656dc2a60460f" /></Relationships>
</file>