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71271618a0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BROKKR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BROKKR AS</w:t>
      </w:r>
    </w:p>
    <w:sectPr>
      <w:headerReference xmlns:r="http://schemas.openxmlformats.org/officeDocument/2006/relationships" w:type="default" r:id="R44f1f71d5a5e4b4c"/>
      <w:footerReference xmlns:r="http://schemas.openxmlformats.org/officeDocument/2006/relationships" w:type="default" r:id="R03b66efc3ec5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BROKKR AS   ·   Org.nr 925 897 078   ·   c/o Helge S. Arnesen, Nils Bergs vei 15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BROKKR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1f71d5a5e4b4c" /><Relationship Type="http://schemas.openxmlformats.org/officeDocument/2006/relationships/footer" Target="/word/footer1.xml" Id="R03b66efc3ec54280" /></Relationships>
</file>