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326b23890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MONAARVIK AS</w:t>
      </w:r>
    </w:p>
    <w:sectPr>
      <w:headerReference xmlns:r="http://schemas.openxmlformats.org/officeDocument/2006/relationships" w:type="default" r:id="Rb548610a6cbd472b"/>
      <w:footerReference xmlns:r="http://schemas.openxmlformats.org/officeDocument/2006/relationships" w:type="default" r:id="Rcc21171efc37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8610a6cbd472b" /><Relationship Type="http://schemas.openxmlformats.org/officeDocument/2006/relationships/footer" Target="/word/footer1.xml" Id="Rcc21171efc3740bb" /></Relationships>
</file>