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1e55437fd42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MASIMO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MASIMO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21f17642004932"/>
      <w:footerReference xmlns:r="http://schemas.openxmlformats.org/officeDocument/2006/relationships" w:type="default" r:id="R0a936afcc609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MASIMO AS   ·   Org.nr 925 893 900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MASIMO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1f17642004932" /><Relationship Type="http://schemas.openxmlformats.org/officeDocument/2006/relationships/footer" Target="/word/footer1.xml" Id="R0a936afcc6094bb4" /></Relationships>
</file>