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1c0e0490c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cfffaa7664c19"/>
      <w:footerReference xmlns:r="http://schemas.openxmlformats.org/officeDocument/2006/relationships" w:type="default" r:id="R0c570f94bf96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ABRAHAMSENFISK AS   ·   Org.nr 925 887 137   ·   Galeioddveien 11C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cfffaa7664c19" /><Relationship Type="http://schemas.openxmlformats.org/officeDocument/2006/relationships/footer" Target="/word/footer1.xml" Id="R0c570f94bf964002" /></Relationships>
</file>