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cf0e7ffaf4b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HAXZN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HAXZN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e39ed9f28c434e"/>
      <w:footerReference xmlns:r="http://schemas.openxmlformats.org/officeDocument/2006/relationships" w:type="default" r:id="R1d0cca492616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HAXZN HOLDING AS   ·   Org.nr 925 877 549   ·   Oterlia 11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HAXZN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39ed9f28c434e" /><Relationship Type="http://schemas.openxmlformats.org/officeDocument/2006/relationships/footer" Target="/word/footer1.xml" Id="R1d0cca4926164209" /></Relationships>
</file>