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dc8e81b81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JULLEN AS.</w:t>
      </w:r>
    </w:p>
    <w:sectPr>
      <w:headerReference xmlns:r="http://schemas.openxmlformats.org/officeDocument/2006/relationships" w:type="default" r:id="Re58f0487a02e497e"/>
      <w:footerReference xmlns:r="http://schemas.openxmlformats.org/officeDocument/2006/relationships" w:type="default" r:id="R350788680a2e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f0487a02e497e" /><Relationship Type="http://schemas.openxmlformats.org/officeDocument/2006/relationships/footer" Target="/word/footer1.xml" Id="R350788680a2e4396" /></Relationships>
</file>