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cac440283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ENGLAFJELL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ENGLAFJELL AS</w:t>
      </w:r>
    </w:p>
    <w:sectPr>
      <w:headerReference xmlns:r="http://schemas.openxmlformats.org/officeDocument/2006/relationships" w:type="default" r:id="R09bf0236d14c4b97"/>
      <w:footerReference xmlns:r="http://schemas.openxmlformats.org/officeDocument/2006/relationships" w:type="default" r:id="Rc35a924e752a4e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ENGLAFJELL AS   ·   Org.nr 925 854 441   ·   Jonashagen 6   ·   4320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ENGLAFJELL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bf0236d14c4b97" /><Relationship Type="http://schemas.openxmlformats.org/officeDocument/2006/relationships/footer" Target="/word/footer1.xml" Id="Rc35a924e752a4e85" /></Relationships>
</file>