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b8c759c95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ffc0de53b48e9"/>
      <w:footerReference xmlns:r="http://schemas.openxmlformats.org/officeDocument/2006/relationships" w:type="default" r:id="R3a7f27111542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REGNSKAP AS   ·   Org.nr 925 851 248   ·   Nerkilevegen 9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ffc0de53b48e9" /><Relationship Type="http://schemas.openxmlformats.org/officeDocument/2006/relationships/footer" Target="/word/footer1.xml" Id="R3a7f271115424c0b" /></Relationships>
</file>