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2bf270f7fd45a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GOL PANORAMA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Stabekk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Stabekk,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GOL PANORAMA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d34421b3148462a"/>
      <w:footerReference xmlns:r="http://schemas.openxmlformats.org/officeDocument/2006/relationships" w:type="default" r:id="R619314cd622741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GOL PANORAMA AS   ·   Org.nr 925 841 609   ·   c/o Cura eiendom AS, Gamle Ringeriksvei 6   ·   1369 STABEKK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GOL PANORAMA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34421b3148462a" /><Relationship Type="http://schemas.openxmlformats.org/officeDocument/2006/relationships/footer" Target="/word/footer1.xml" Id="R619314cd622741fa" /></Relationships>
</file>