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c78277f3b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 HOLDING AS, org.nr 925 823 724,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f80b0882b4142be"/>
      <w:footerReference xmlns:r="http://schemas.openxmlformats.org/officeDocument/2006/relationships" w:type="default" r:id="Ra3f62b0c0e5c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0b0882b4142be" /><Relationship Type="http://schemas.openxmlformats.org/officeDocument/2006/relationships/footer" Target="/word/footer1.xml" Id="Ra3f62b0c0e5c4669" /></Relationships>
</file>