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100e75205c45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DONUM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DONUM INVEST AS</w:t>
      </w:r>
    </w:p>
    <w:sectPr>
      <w:headerReference xmlns:r="http://schemas.openxmlformats.org/officeDocument/2006/relationships" w:type="default" r:id="R1cde4ce299954d74"/>
      <w:footerReference xmlns:r="http://schemas.openxmlformats.org/officeDocument/2006/relationships" w:type="default" r:id="R18f7258de25d4f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DONUM INVEST AS   ·   Org.nr 925 820 830   ·   Anthon Walles vei 3A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DONUM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de4ce299954d74" /><Relationship Type="http://schemas.openxmlformats.org/officeDocument/2006/relationships/footer" Target="/word/footer1.xml" Id="R18f7258de25d4f85" /></Relationships>
</file>